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C4" w:rsidRDefault="00A04D84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E97FD4" w:rsidRDefault="00E97FD4">
      <w:pPr>
        <w:spacing w:line="5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</w:p>
    <w:p w:rsidR="009B1FC4" w:rsidRDefault="00A04D84">
      <w:pPr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《</w:t>
      </w:r>
      <w:r>
        <w:rPr>
          <w:rFonts w:ascii="华文中宋" w:eastAsia="华文中宋" w:hAnsi="华文中宋"/>
          <w:sz w:val="44"/>
          <w:szCs w:val="44"/>
        </w:rPr>
        <w:t>承装</w:t>
      </w:r>
      <w:r>
        <w:rPr>
          <w:rFonts w:ascii="华文中宋" w:eastAsia="华文中宋" w:hAnsi="华文中宋" w:hint="eastAsia"/>
          <w:sz w:val="44"/>
          <w:szCs w:val="44"/>
        </w:rPr>
        <w:t>（修、试）电力设施许可证管理办法（修订征求意见稿）》起草说明</w:t>
      </w:r>
    </w:p>
    <w:p w:rsidR="009B1FC4" w:rsidRDefault="009B1FC4"/>
    <w:p w:rsidR="009B1FC4" w:rsidRDefault="009B1FC4">
      <w:pPr>
        <w:ind w:firstLine="636"/>
        <w:rPr>
          <w:rFonts w:ascii="仿宋" w:eastAsia="仿宋" w:hAnsi="仿宋"/>
          <w:sz w:val="32"/>
          <w:szCs w:val="32"/>
        </w:rPr>
      </w:pPr>
    </w:p>
    <w:p w:rsidR="009B1FC4" w:rsidRDefault="00A04D84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为进一步贯彻落实国务院“放管服”改革要求，依法加强和完善承装（修、试）电力设施许可证管理，根据《国家能源局综合司关于印发</w:t>
      </w:r>
      <w:r>
        <w:rPr>
          <w:rFonts w:ascii="仿宋" w:eastAsia="仿宋" w:hAnsi="仿宋" w:hint="eastAsia"/>
          <w:sz w:val="32"/>
          <w:szCs w:val="32"/>
        </w:rPr>
        <w:t>&lt;</w:t>
      </w:r>
      <w:r>
        <w:rPr>
          <w:rFonts w:ascii="仿宋" w:eastAsia="仿宋" w:hAnsi="仿宋" w:hint="eastAsia"/>
          <w:sz w:val="32"/>
          <w:szCs w:val="32"/>
        </w:rPr>
        <w:t>立法任务分工和进程安排表（</w:t>
      </w:r>
      <w:r>
        <w:rPr>
          <w:rFonts w:ascii="仿宋" w:eastAsia="仿宋" w:hAnsi="仿宋" w:hint="eastAsia"/>
          <w:sz w:val="32"/>
          <w:szCs w:val="32"/>
        </w:rPr>
        <w:t>2016-2020</w:t>
      </w:r>
      <w:r>
        <w:rPr>
          <w:rFonts w:ascii="仿宋" w:eastAsia="仿宋" w:hAnsi="仿宋" w:hint="eastAsia"/>
          <w:sz w:val="32"/>
          <w:szCs w:val="32"/>
        </w:rPr>
        <w:t>年）</w:t>
      </w:r>
      <w:r>
        <w:rPr>
          <w:rFonts w:ascii="仿宋" w:eastAsia="仿宋" w:hAnsi="仿宋" w:hint="eastAsia"/>
          <w:sz w:val="32"/>
          <w:szCs w:val="32"/>
        </w:rPr>
        <w:t>&gt;</w:t>
      </w:r>
      <w:r>
        <w:rPr>
          <w:rFonts w:ascii="仿宋" w:eastAsia="仿宋" w:hAnsi="仿宋" w:hint="eastAsia"/>
          <w:sz w:val="32"/>
          <w:szCs w:val="32"/>
        </w:rPr>
        <w:t>的通知》（国</w:t>
      </w:r>
      <w:proofErr w:type="gramStart"/>
      <w:r>
        <w:rPr>
          <w:rFonts w:ascii="仿宋" w:eastAsia="仿宋" w:hAnsi="仿宋" w:hint="eastAsia"/>
          <w:sz w:val="32"/>
          <w:szCs w:val="32"/>
        </w:rPr>
        <w:t>能综法改</w:t>
      </w:r>
      <w:proofErr w:type="gramEnd"/>
      <w:r>
        <w:rPr>
          <w:rFonts w:ascii="仿宋" w:eastAsia="仿宋" w:hAnsi="仿宋" w:hint="eastAsia"/>
          <w:sz w:val="32"/>
        </w:rPr>
        <w:t>〔</w:t>
      </w:r>
      <w:r>
        <w:rPr>
          <w:rFonts w:ascii="仿宋" w:eastAsia="仿宋" w:hAnsi="仿宋" w:hint="eastAsia"/>
          <w:sz w:val="32"/>
        </w:rPr>
        <w:t>2017</w:t>
      </w:r>
      <w:r>
        <w:rPr>
          <w:rFonts w:ascii="仿宋" w:eastAsia="仿宋" w:hAnsi="仿宋" w:hint="eastAsia"/>
          <w:sz w:val="32"/>
        </w:rPr>
        <w:t>〕</w:t>
      </w:r>
      <w:r>
        <w:rPr>
          <w:rFonts w:ascii="仿宋" w:eastAsia="仿宋" w:hAnsi="仿宋" w:hint="eastAsia"/>
          <w:sz w:val="32"/>
        </w:rPr>
        <w:t>110</w:t>
      </w:r>
      <w:r>
        <w:rPr>
          <w:rFonts w:ascii="仿宋" w:eastAsia="仿宋" w:hAnsi="仿宋" w:hint="eastAsia"/>
          <w:sz w:val="32"/>
          <w:szCs w:val="32"/>
        </w:rPr>
        <w:t>号），国家能源局组织开展了《承装（修、试）电力设施许可证管理办法》（</w:t>
      </w:r>
      <w:proofErr w:type="gramStart"/>
      <w:r>
        <w:rPr>
          <w:rFonts w:ascii="仿宋" w:eastAsia="仿宋" w:hAnsi="仿宋" w:hint="eastAsia"/>
          <w:sz w:val="32"/>
          <w:szCs w:val="32"/>
        </w:rPr>
        <w:t>原电监会</w:t>
      </w:r>
      <w:proofErr w:type="gramEnd"/>
      <w:r>
        <w:rPr>
          <w:rFonts w:ascii="仿宋" w:eastAsia="仿宋" w:hAnsi="仿宋" w:hint="eastAsia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号令，以下简称《办法》）修订工作，研究起草了《承装（修、试）电力设施许可证管理办法（修订征求意见稿）》（以下简称《办法》修订稿）。现将有关起草情况说明如下。</w:t>
      </w:r>
    </w:p>
    <w:p w:rsidR="009B1FC4" w:rsidRDefault="00A04D84">
      <w:pPr>
        <w:ind w:firstLine="63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一、修订的必要性</w:t>
      </w:r>
    </w:p>
    <w:p w:rsidR="009B1FC4" w:rsidRDefault="00A04D84">
      <w:pPr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《办法》自</w:t>
      </w:r>
      <w:r>
        <w:rPr>
          <w:rFonts w:ascii="仿宋" w:eastAsia="仿宋" w:hAnsi="仿宋" w:hint="eastAsia"/>
          <w:sz w:val="32"/>
          <w:szCs w:val="32"/>
        </w:rPr>
        <w:t>2010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月实施以来，承装（修、试）电力设施许可证（以下简称许可证）颁发管理工作</w:t>
      </w:r>
      <w:r>
        <w:rPr>
          <w:rFonts w:ascii="仿宋" w:eastAsia="仿宋" w:hAnsi="仿宋" w:hint="eastAsia"/>
          <w:sz w:val="32"/>
          <w:szCs w:val="32"/>
        </w:rPr>
        <w:t>有序开展</w:t>
      </w:r>
      <w:r>
        <w:rPr>
          <w:rFonts w:ascii="仿宋" w:eastAsia="仿宋" w:hAnsi="仿宋" w:hint="eastAsia"/>
          <w:sz w:val="32"/>
          <w:szCs w:val="32"/>
        </w:rPr>
        <w:t>，在提升</w:t>
      </w:r>
      <w:r>
        <w:rPr>
          <w:rFonts w:ascii="仿宋" w:eastAsia="仿宋" w:hAnsi="仿宋" w:hint="eastAsia"/>
          <w:sz w:val="32"/>
          <w:szCs w:val="32"/>
        </w:rPr>
        <w:t>各类</w:t>
      </w:r>
      <w:r>
        <w:rPr>
          <w:rFonts w:ascii="仿宋" w:eastAsia="仿宋" w:hAnsi="仿宋" w:hint="eastAsia"/>
          <w:sz w:val="32"/>
          <w:szCs w:val="32"/>
        </w:rPr>
        <w:t>市场</w:t>
      </w:r>
      <w:r>
        <w:rPr>
          <w:rFonts w:ascii="仿宋" w:eastAsia="仿宋" w:hAnsi="仿宋" w:hint="eastAsia"/>
          <w:sz w:val="32"/>
          <w:szCs w:val="32"/>
        </w:rPr>
        <w:t>主体守法</w:t>
      </w:r>
      <w:r>
        <w:rPr>
          <w:rFonts w:ascii="仿宋" w:eastAsia="仿宋" w:hAnsi="仿宋" w:hint="eastAsia"/>
          <w:sz w:val="32"/>
          <w:szCs w:val="32"/>
        </w:rPr>
        <w:t>经营意识、规范市场秩序、保障电力安全等方面发挥了重要功效，持证经营的市场</w:t>
      </w:r>
      <w:r>
        <w:rPr>
          <w:rFonts w:ascii="仿宋" w:eastAsia="仿宋" w:hAnsi="仿宋" w:hint="eastAsia"/>
          <w:sz w:val="32"/>
          <w:szCs w:val="32"/>
        </w:rPr>
        <w:t>主体</w:t>
      </w:r>
      <w:r>
        <w:rPr>
          <w:rFonts w:ascii="仿宋" w:eastAsia="仿宋" w:hAnsi="仿宋" w:hint="eastAsia"/>
          <w:sz w:val="32"/>
          <w:szCs w:val="32"/>
        </w:rPr>
        <w:t>格局基本实现。近年来，党中央、国务院</w:t>
      </w: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社会诚信体系建设</w:t>
      </w:r>
      <w:r>
        <w:rPr>
          <w:rFonts w:ascii="仿宋" w:eastAsia="仿宋" w:hAnsi="仿宋" w:hint="eastAsia"/>
          <w:sz w:val="32"/>
          <w:szCs w:val="32"/>
        </w:rPr>
        <w:t>、“放管服”改革等</w:t>
      </w:r>
      <w:r>
        <w:rPr>
          <w:rFonts w:ascii="仿宋" w:eastAsia="仿宋" w:hAnsi="仿宋" w:hint="eastAsia"/>
          <w:sz w:val="32"/>
          <w:szCs w:val="32"/>
        </w:rPr>
        <w:t>方面相继做出了一系列</w:t>
      </w:r>
      <w:r>
        <w:rPr>
          <w:rFonts w:ascii="仿宋" w:eastAsia="仿宋" w:hAnsi="仿宋" w:hint="eastAsia"/>
          <w:sz w:val="32"/>
          <w:szCs w:val="32"/>
        </w:rPr>
        <w:t>重大决策部署，</w:t>
      </w:r>
      <w:r>
        <w:rPr>
          <w:rFonts w:ascii="仿宋" w:eastAsia="仿宋" w:hAnsi="仿宋" w:hint="eastAsia"/>
          <w:sz w:val="32"/>
          <w:szCs w:val="32"/>
        </w:rPr>
        <w:t>深化</w:t>
      </w:r>
      <w:r>
        <w:rPr>
          <w:rFonts w:ascii="仿宋" w:eastAsia="仿宋" w:hAnsi="仿宋" w:hint="eastAsia"/>
          <w:sz w:val="32"/>
          <w:szCs w:val="32"/>
        </w:rPr>
        <w:t>实施</w:t>
      </w:r>
      <w:r>
        <w:rPr>
          <w:rFonts w:ascii="仿宋" w:eastAsia="仿宋" w:hAnsi="仿宋" w:hint="eastAsia"/>
          <w:sz w:val="32"/>
          <w:szCs w:val="32"/>
        </w:rPr>
        <w:t>了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证照分离”、行政审批标准化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“最多跑一次”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多</w:t>
      </w:r>
      <w:r>
        <w:rPr>
          <w:rFonts w:ascii="仿宋" w:eastAsia="仿宋" w:hAnsi="仿宋" w:hint="eastAsia"/>
          <w:sz w:val="32"/>
          <w:szCs w:val="32"/>
        </w:rPr>
        <w:lastRenderedPageBreak/>
        <w:t>项</w:t>
      </w:r>
      <w:r w:rsidR="00E97FD4">
        <w:rPr>
          <w:rFonts w:ascii="仿宋" w:eastAsia="仿宋" w:hAnsi="仿宋" w:hint="eastAsia"/>
          <w:sz w:val="32"/>
          <w:szCs w:val="32"/>
        </w:rPr>
        <w:t>创新</w:t>
      </w:r>
      <w:r>
        <w:rPr>
          <w:rFonts w:ascii="仿宋" w:eastAsia="仿宋" w:hAnsi="仿宋" w:hint="eastAsia"/>
          <w:sz w:val="32"/>
          <w:szCs w:val="32"/>
        </w:rPr>
        <w:t>性</w:t>
      </w:r>
      <w:r w:rsidR="00E97FD4">
        <w:rPr>
          <w:rFonts w:ascii="仿宋" w:eastAsia="仿宋" w:hAnsi="仿宋" w:hint="eastAsia"/>
          <w:sz w:val="32"/>
          <w:szCs w:val="32"/>
        </w:rPr>
        <w:t>实质</w:t>
      </w:r>
      <w:r>
        <w:rPr>
          <w:rFonts w:ascii="仿宋" w:eastAsia="仿宋" w:hAnsi="仿宋" w:hint="eastAsia"/>
          <w:sz w:val="32"/>
          <w:szCs w:val="32"/>
        </w:rPr>
        <w:t>举措，对进一步完善改进许可管理</w:t>
      </w:r>
      <w:r>
        <w:rPr>
          <w:rFonts w:ascii="仿宋" w:eastAsia="仿宋" w:hAnsi="仿宋" w:hint="eastAsia"/>
          <w:sz w:val="32"/>
          <w:szCs w:val="32"/>
        </w:rPr>
        <w:t>工作、优化提升许可服务水平</w:t>
      </w:r>
      <w:r>
        <w:rPr>
          <w:rFonts w:ascii="仿宋" w:eastAsia="仿宋" w:hAnsi="仿宋" w:hint="eastAsia"/>
          <w:sz w:val="32"/>
          <w:szCs w:val="32"/>
        </w:rPr>
        <w:t>提出了更高要求。同时，《办法》颁布实施已近十年，其间经历了国务院机构改革、上位法律法规修订调整等重大变化，《办法》中关于许可实施机关、申请条件及材料、监督管理措施、法律责任等方面的规定内容</w:t>
      </w:r>
      <w:r w:rsidR="00E97FD4">
        <w:rPr>
          <w:rFonts w:ascii="仿宋" w:eastAsia="仿宋" w:hAnsi="仿宋" w:hint="eastAsia"/>
          <w:sz w:val="32"/>
          <w:szCs w:val="32"/>
        </w:rPr>
        <w:t>存在上位法律依据不充分、与“放管服”改革</w:t>
      </w:r>
      <w:r w:rsidR="00CB33E6">
        <w:rPr>
          <w:rFonts w:ascii="仿宋" w:eastAsia="仿宋" w:hAnsi="仿宋" w:hint="eastAsia"/>
          <w:sz w:val="32"/>
          <w:szCs w:val="32"/>
        </w:rPr>
        <w:t>精神</w:t>
      </w:r>
      <w:r w:rsidR="00E97FD4">
        <w:rPr>
          <w:rFonts w:ascii="仿宋" w:eastAsia="仿宋" w:hAnsi="仿宋" w:hint="eastAsia"/>
          <w:sz w:val="32"/>
          <w:szCs w:val="32"/>
        </w:rPr>
        <w:t>及其相关法规、政策文件要求不相符</w:t>
      </w:r>
      <w:r>
        <w:rPr>
          <w:rFonts w:ascii="仿宋" w:eastAsia="仿宋" w:hAnsi="仿宋" w:hint="eastAsia"/>
          <w:sz w:val="32"/>
          <w:szCs w:val="32"/>
        </w:rPr>
        <w:t>等问题，</w:t>
      </w:r>
      <w:r w:rsidR="00E97FD4">
        <w:rPr>
          <w:rFonts w:ascii="仿宋" w:eastAsia="仿宋" w:hAnsi="仿宋" w:hint="eastAsia"/>
          <w:sz w:val="32"/>
          <w:szCs w:val="32"/>
        </w:rPr>
        <w:t>已无法满足新形势下</w:t>
      </w:r>
      <w:r w:rsidR="00CB33E6">
        <w:rPr>
          <w:rFonts w:ascii="仿宋" w:eastAsia="仿宋" w:hAnsi="仿宋" w:hint="eastAsia"/>
          <w:sz w:val="32"/>
          <w:szCs w:val="32"/>
        </w:rPr>
        <w:t>深入</w:t>
      </w:r>
      <w:r w:rsidR="00E97FD4">
        <w:rPr>
          <w:rFonts w:ascii="仿宋" w:eastAsia="仿宋" w:hAnsi="仿宋" w:hint="eastAsia"/>
          <w:sz w:val="32"/>
          <w:szCs w:val="32"/>
        </w:rPr>
        <w:t>优化完善</w:t>
      </w:r>
      <w:r>
        <w:rPr>
          <w:rFonts w:ascii="仿宋" w:eastAsia="仿宋" w:hAnsi="仿宋" w:hint="eastAsia"/>
          <w:sz w:val="32"/>
          <w:szCs w:val="32"/>
        </w:rPr>
        <w:t>承装（修、试）电力设施</w:t>
      </w:r>
      <w:r w:rsidR="00CB33E6">
        <w:rPr>
          <w:rFonts w:ascii="仿宋" w:eastAsia="仿宋" w:hAnsi="仿宋" w:hint="eastAsia"/>
          <w:sz w:val="32"/>
          <w:szCs w:val="32"/>
        </w:rPr>
        <w:t>许可管理</w:t>
      </w:r>
      <w:r>
        <w:rPr>
          <w:rFonts w:ascii="仿宋" w:eastAsia="仿宋" w:hAnsi="仿宋" w:hint="eastAsia"/>
          <w:sz w:val="32"/>
          <w:szCs w:val="32"/>
        </w:rPr>
        <w:t>工作的需要。鉴于上述原因，对《办法》开展修订工作十分必要。</w:t>
      </w:r>
    </w:p>
    <w:p w:rsidR="009B1FC4" w:rsidRDefault="00A04D84">
      <w:pPr>
        <w:ind w:firstLine="648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二、修订工作原则</w:t>
      </w:r>
    </w:p>
    <w:p w:rsidR="009B1FC4" w:rsidRDefault="00A04D84">
      <w:pPr>
        <w:ind w:firstLineChars="100" w:firstLine="32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（一）重点明确</w:t>
      </w:r>
      <w:r>
        <w:rPr>
          <w:rFonts w:ascii="楷体" w:eastAsia="楷体" w:hAnsi="楷体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针对《办法》中与现行法律、行政法规等上位法律依据不符或未体现“放管服”改革、优化营商环境等工作要求的条款内容开展</w:t>
      </w:r>
      <w:r>
        <w:rPr>
          <w:rFonts w:ascii="仿宋" w:eastAsia="仿宋" w:hAnsi="仿宋" w:hint="eastAsia"/>
          <w:sz w:val="32"/>
          <w:szCs w:val="32"/>
        </w:rPr>
        <w:t>重点</w:t>
      </w:r>
      <w:r>
        <w:rPr>
          <w:rFonts w:ascii="仿宋" w:eastAsia="仿宋" w:hAnsi="仿宋" w:hint="eastAsia"/>
          <w:sz w:val="32"/>
          <w:szCs w:val="32"/>
        </w:rPr>
        <w:t>针对性修订。</w:t>
      </w:r>
      <w:r>
        <w:rPr>
          <w:rFonts w:ascii="仿宋" w:eastAsia="仿宋" w:hAnsi="仿宋" w:hint="eastAsia"/>
          <w:b/>
          <w:bCs/>
          <w:sz w:val="32"/>
          <w:szCs w:val="32"/>
        </w:rPr>
        <w:t>一是</w:t>
      </w:r>
      <w:r>
        <w:rPr>
          <w:rFonts w:ascii="仿宋" w:eastAsia="仿宋" w:hAnsi="仿宋" w:hint="eastAsia"/>
          <w:sz w:val="32"/>
          <w:szCs w:val="32"/>
        </w:rPr>
        <w:t>根据能源行业信用体系建设最新成果，进一步完善承装（修、试）电力设施许可信用监管规范性内容；</w:t>
      </w:r>
      <w:r>
        <w:rPr>
          <w:rFonts w:ascii="仿宋" w:eastAsia="仿宋" w:hAnsi="仿宋" w:hint="eastAsia"/>
          <w:b/>
          <w:sz w:val="32"/>
          <w:szCs w:val="32"/>
        </w:rPr>
        <w:t>二是</w:t>
      </w:r>
      <w:r>
        <w:rPr>
          <w:rFonts w:ascii="仿宋" w:eastAsia="仿宋" w:hAnsi="仿宋" w:hint="eastAsia"/>
          <w:sz w:val="32"/>
          <w:szCs w:val="32"/>
        </w:rPr>
        <w:t>紧密结合行政许可标准化、审批服务便民化以及证明事项清理等“放管服”改革工作要求，对涉及许可证申请材料、办理时限、事中事后监管等规范性内容进行修改完善；</w:t>
      </w:r>
      <w:r>
        <w:rPr>
          <w:rFonts w:ascii="仿宋" w:eastAsia="仿宋" w:hAnsi="仿宋" w:hint="eastAsia"/>
          <w:b/>
          <w:sz w:val="32"/>
          <w:szCs w:val="32"/>
        </w:rPr>
        <w:t>三是</w:t>
      </w:r>
      <w:r>
        <w:rPr>
          <w:rFonts w:ascii="仿宋" w:eastAsia="仿宋" w:hAnsi="仿宋" w:hint="eastAsia"/>
          <w:sz w:val="32"/>
          <w:szCs w:val="32"/>
        </w:rPr>
        <w:t>紧密结合监管工作实际，对《办法</w:t>
      </w:r>
      <w:r>
        <w:rPr>
          <w:rFonts w:ascii="仿宋" w:eastAsia="仿宋" w:hAnsi="仿宋" w:hint="eastAsia"/>
          <w:sz w:val="32"/>
          <w:szCs w:val="32"/>
        </w:rPr>
        <w:t>》中规定的出租出借许可证、无证或超越许可范围施工等法律责任内容</w:t>
      </w:r>
      <w:r>
        <w:rPr>
          <w:rFonts w:ascii="仿宋" w:eastAsia="仿宋" w:hAnsi="仿宋" w:hint="eastAsia"/>
          <w:sz w:val="32"/>
          <w:szCs w:val="32"/>
        </w:rPr>
        <w:t>依法</w:t>
      </w:r>
      <w:r>
        <w:rPr>
          <w:rFonts w:ascii="仿宋" w:eastAsia="仿宋" w:hAnsi="仿宋" w:hint="eastAsia"/>
          <w:sz w:val="32"/>
          <w:szCs w:val="32"/>
        </w:rPr>
        <w:t>予以调整</w:t>
      </w:r>
      <w:r>
        <w:rPr>
          <w:rFonts w:ascii="仿宋" w:eastAsia="仿宋" w:hAnsi="仿宋" w:hint="eastAsia"/>
          <w:sz w:val="32"/>
          <w:szCs w:val="32"/>
        </w:rPr>
        <w:t>完善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B1FC4" w:rsidRDefault="00A04D84">
      <w:pPr>
        <w:ind w:firstLineChars="150" w:firstLine="482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（二）依法依规。</w:t>
      </w:r>
      <w:r>
        <w:rPr>
          <w:rFonts w:ascii="仿宋" w:eastAsia="仿宋" w:hAnsi="仿宋" w:cs="仿宋" w:hint="eastAsia"/>
          <w:sz w:val="32"/>
          <w:szCs w:val="32"/>
        </w:rPr>
        <w:t>《办法》修订内容</w:t>
      </w:r>
      <w:r>
        <w:rPr>
          <w:rFonts w:ascii="仿宋" w:eastAsia="仿宋" w:hAnsi="仿宋" w:hint="eastAsia"/>
          <w:sz w:val="32"/>
          <w:szCs w:val="32"/>
        </w:rPr>
        <w:t>严格依据《行政许可法》《电力供应与使用条例》《电力监管条例》等国家相关法</w:t>
      </w:r>
      <w:r>
        <w:rPr>
          <w:rFonts w:ascii="仿宋" w:eastAsia="仿宋" w:hAnsi="仿宋" w:hint="eastAsia"/>
          <w:sz w:val="32"/>
          <w:szCs w:val="32"/>
        </w:rPr>
        <w:lastRenderedPageBreak/>
        <w:t>律法规</w:t>
      </w:r>
      <w:r>
        <w:rPr>
          <w:rFonts w:ascii="仿宋" w:eastAsia="仿宋" w:hAnsi="仿宋" w:hint="eastAsia"/>
          <w:sz w:val="32"/>
          <w:szCs w:val="32"/>
        </w:rPr>
        <w:t>，以及</w:t>
      </w:r>
      <w:r>
        <w:rPr>
          <w:rFonts w:ascii="仿宋" w:eastAsia="仿宋" w:hAnsi="仿宋" w:hint="eastAsia"/>
          <w:sz w:val="32"/>
          <w:szCs w:val="32"/>
        </w:rPr>
        <w:t>国务院针对落实“放管服”改革</w:t>
      </w:r>
      <w:r>
        <w:rPr>
          <w:rFonts w:ascii="仿宋" w:eastAsia="仿宋" w:hAnsi="仿宋" w:hint="eastAsia"/>
          <w:sz w:val="32"/>
          <w:szCs w:val="32"/>
        </w:rPr>
        <w:t>、优化营商环境</w:t>
      </w:r>
      <w:r>
        <w:rPr>
          <w:rFonts w:ascii="仿宋" w:eastAsia="仿宋" w:hAnsi="仿宋" w:hint="eastAsia"/>
          <w:sz w:val="32"/>
          <w:szCs w:val="32"/>
        </w:rPr>
        <w:t>制定发布的各类</w:t>
      </w:r>
      <w:r>
        <w:rPr>
          <w:rFonts w:ascii="仿宋" w:eastAsia="仿宋" w:hAnsi="仿宋" w:hint="eastAsia"/>
          <w:sz w:val="32"/>
          <w:szCs w:val="32"/>
        </w:rPr>
        <w:t>法规、</w:t>
      </w:r>
      <w:r>
        <w:rPr>
          <w:rFonts w:ascii="仿宋" w:eastAsia="仿宋" w:hAnsi="仿宋" w:hint="eastAsia"/>
          <w:sz w:val="32"/>
          <w:szCs w:val="32"/>
        </w:rPr>
        <w:t>决定及规范性文件，确保增加、修改以及删除的条款内容</w:t>
      </w:r>
      <w:r>
        <w:rPr>
          <w:rFonts w:ascii="仿宋" w:eastAsia="仿宋" w:hAnsi="仿宋" w:hint="eastAsia"/>
          <w:sz w:val="32"/>
          <w:szCs w:val="32"/>
        </w:rPr>
        <w:t>均</w:t>
      </w:r>
      <w:r>
        <w:rPr>
          <w:rFonts w:ascii="仿宋" w:eastAsia="仿宋" w:hAnsi="仿宋" w:hint="eastAsia"/>
          <w:sz w:val="32"/>
          <w:szCs w:val="32"/>
        </w:rPr>
        <w:t>有法可依、有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可循。</w:t>
      </w:r>
    </w:p>
    <w:p w:rsidR="009B1FC4" w:rsidRDefault="00A04D84">
      <w:pPr>
        <w:ind w:firstLine="648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三、主要修订内容</w:t>
      </w:r>
    </w:p>
    <w:p w:rsidR="009B1FC4" w:rsidRDefault="00A04D84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本次《办法》</w:t>
      </w:r>
      <w:proofErr w:type="gramStart"/>
      <w:r>
        <w:rPr>
          <w:rFonts w:ascii="仿宋" w:eastAsia="仿宋" w:hAnsi="仿宋" w:hint="eastAsia"/>
          <w:sz w:val="32"/>
          <w:szCs w:val="32"/>
        </w:rPr>
        <w:t>修订共</w:t>
      </w:r>
      <w:proofErr w:type="gramEnd"/>
      <w:r>
        <w:rPr>
          <w:rFonts w:ascii="仿宋" w:eastAsia="仿宋" w:hAnsi="仿宋" w:hint="eastAsia"/>
          <w:sz w:val="32"/>
          <w:szCs w:val="32"/>
        </w:rPr>
        <w:t>涉及条款</w:t>
      </w:r>
      <w:r>
        <w:rPr>
          <w:rFonts w:ascii="仿宋" w:eastAsia="仿宋" w:hAnsi="仿宋" w:hint="eastAsia"/>
          <w:sz w:val="32"/>
          <w:szCs w:val="32"/>
        </w:rPr>
        <w:t>27</w:t>
      </w:r>
      <w:r>
        <w:rPr>
          <w:rFonts w:ascii="仿宋" w:eastAsia="仿宋" w:hAnsi="仿宋" w:hint="eastAsia"/>
          <w:sz w:val="32"/>
          <w:szCs w:val="32"/>
        </w:rPr>
        <w:t>条，其中修改</w:t>
      </w:r>
      <w:r>
        <w:rPr>
          <w:rFonts w:ascii="仿宋" w:eastAsia="仿宋" w:hAnsi="仿宋" w:hint="eastAsia"/>
          <w:sz w:val="32"/>
          <w:szCs w:val="32"/>
        </w:rPr>
        <w:t>调整</w:t>
      </w:r>
      <w:r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条，整体删除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条，</w:t>
      </w:r>
      <w:r>
        <w:rPr>
          <w:rFonts w:ascii="仿宋" w:eastAsia="仿宋" w:hAnsi="仿宋" w:hint="eastAsia"/>
          <w:sz w:val="32"/>
          <w:szCs w:val="32"/>
        </w:rPr>
        <w:t>单独</w:t>
      </w:r>
      <w:r>
        <w:rPr>
          <w:rFonts w:ascii="仿宋" w:eastAsia="仿宋" w:hAnsi="仿宋" w:hint="eastAsia"/>
          <w:sz w:val="32"/>
          <w:szCs w:val="32"/>
        </w:rPr>
        <w:t>增加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条。在此基础上形成的</w:t>
      </w:r>
      <w:r>
        <w:rPr>
          <w:rFonts w:ascii="仿宋" w:eastAsia="仿宋" w:hAnsi="仿宋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办法》修订</w:t>
      </w:r>
      <w:proofErr w:type="gramStart"/>
      <w:r>
        <w:rPr>
          <w:rFonts w:ascii="仿宋" w:eastAsia="仿宋" w:hAnsi="仿宋" w:hint="eastAsia"/>
          <w:sz w:val="32"/>
          <w:szCs w:val="32"/>
        </w:rPr>
        <w:t>稿包括</w:t>
      </w:r>
      <w:proofErr w:type="gramEnd"/>
      <w:r>
        <w:rPr>
          <w:rFonts w:ascii="仿宋" w:eastAsia="仿宋" w:hAnsi="仿宋" w:hint="eastAsia"/>
          <w:sz w:val="32"/>
          <w:szCs w:val="32"/>
        </w:rPr>
        <w:t>“总则”、“分类与分级”、“申请、受理、审查与决定”、“变更与延续”、“监督检</w:t>
      </w:r>
      <w:r w:rsidR="008A3982">
        <w:rPr>
          <w:rFonts w:ascii="仿宋" w:eastAsia="仿宋" w:hAnsi="仿宋" w:hint="eastAsia"/>
          <w:sz w:val="32"/>
          <w:szCs w:val="32"/>
        </w:rPr>
        <w:t>查”、“法律责任”以及“附则”七章，共四十六条，主要修订内容集中在</w:t>
      </w:r>
      <w:r>
        <w:rPr>
          <w:rFonts w:ascii="仿宋" w:eastAsia="仿宋" w:hAnsi="仿宋" w:hint="eastAsia"/>
          <w:sz w:val="32"/>
          <w:szCs w:val="32"/>
        </w:rPr>
        <w:t>以下几方面。</w:t>
      </w:r>
    </w:p>
    <w:p w:rsidR="009B1FC4" w:rsidRDefault="00A04D84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（</w:t>
      </w:r>
      <w:r>
        <w:rPr>
          <w:rFonts w:ascii="楷体" w:eastAsia="楷体" w:hAnsi="楷体" w:hint="eastAsia"/>
          <w:sz w:val="32"/>
          <w:szCs w:val="32"/>
        </w:rPr>
        <w:t>一）简化申请材料，缩减办理时限。</w:t>
      </w:r>
      <w:r>
        <w:rPr>
          <w:rFonts w:ascii="仿宋" w:eastAsia="仿宋" w:hAnsi="仿宋" w:hint="eastAsia"/>
          <w:sz w:val="32"/>
          <w:szCs w:val="32"/>
        </w:rPr>
        <w:t>深</w:t>
      </w:r>
      <w:r w:rsidR="008A3982">
        <w:rPr>
          <w:rFonts w:ascii="仿宋" w:eastAsia="仿宋" w:hAnsi="仿宋" w:hint="eastAsia"/>
          <w:sz w:val="32"/>
          <w:szCs w:val="32"/>
        </w:rPr>
        <w:t>入贯彻落实国务院关于</w:t>
      </w:r>
      <w:proofErr w:type="gramStart"/>
      <w:r w:rsidR="008A3982">
        <w:rPr>
          <w:rFonts w:ascii="仿宋" w:eastAsia="仿宋" w:hAnsi="仿宋" w:hint="eastAsia"/>
          <w:sz w:val="32"/>
          <w:szCs w:val="32"/>
        </w:rPr>
        <w:t>“</w:t>
      </w:r>
      <w:proofErr w:type="gramEnd"/>
      <w:r w:rsidR="008A3982">
        <w:rPr>
          <w:rFonts w:ascii="仿宋" w:eastAsia="仿宋" w:hAnsi="仿宋" w:hint="eastAsia"/>
          <w:sz w:val="32"/>
          <w:szCs w:val="32"/>
        </w:rPr>
        <w:t>放管服“改革及优化营商环境有关要求，持续</w:t>
      </w:r>
      <w:r>
        <w:rPr>
          <w:rFonts w:ascii="仿宋" w:eastAsia="仿宋" w:hAnsi="仿宋" w:hint="eastAsia"/>
          <w:sz w:val="32"/>
          <w:szCs w:val="32"/>
        </w:rPr>
        <w:t>简化许可</w:t>
      </w:r>
      <w:r w:rsidR="008A3982">
        <w:rPr>
          <w:rFonts w:ascii="仿宋" w:eastAsia="仿宋" w:hAnsi="仿宋" w:hint="eastAsia"/>
          <w:sz w:val="32"/>
          <w:szCs w:val="32"/>
        </w:rPr>
        <w:t>证申请材料，取消了《办法》中对净资产、经营场所等申请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的要求；同时，</w:t>
      </w:r>
      <w:r w:rsidR="008A3982">
        <w:rPr>
          <w:rFonts w:ascii="仿宋" w:eastAsia="仿宋" w:hAnsi="仿宋" w:hint="eastAsia"/>
          <w:sz w:val="32"/>
          <w:szCs w:val="32"/>
        </w:rPr>
        <w:t>进一步</w:t>
      </w:r>
      <w:r>
        <w:rPr>
          <w:rFonts w:ascii="仿宋" w:eastAsia="仿宋" w:hAnsi="仿宋" w:hint="eastAsia"/>
          <w:sz w:val="32"/>
          <w:szCs w:val="32"/>
        </w:rPr>
        <w:t>缩减申请人办理登记事项变更、许可证毁损及遗失补办等许可事项的办理时限。</w:t>
      </w:r>
    </w:p>
    <w:p w:rsidR="009B1FC4" w:rsidRDefault="00A04D84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（</w:t>
      </w:r>
      <w:r>
        <w:rPr>
          <w:rFonts w:ascii="楷体" w:eastAsia="楷体" w:hAnsi="楷体" w:hint="eastAsia"/>
          <w:sz w:val="32"/>
          <w:szCs w:val="32"/>
        </w:rPr>
        <w:t>二）厘清监管职责，突出信用监管。</w:t>
      </w:r>
      <w:r>
        <w:rPr>
          <w:rFonts w:ascii="仿宋" w:eastAsia="仿宋" w:hAnsi="仿宋" w:hint="eastAsia"/>
          <w:b/>
          <w:sz w:val="32"/>
          <w:szCs w:val="32"/>
        </w:rPr>
        <w:t>一是</w:t>
      </w:r>
      <w:r>
        <w:rPr>
          <w:rFonts w:ascii="仿宋" w:eastAsia="仿宋" w:hAnsi="仿宋" w:hint="eastAsia"/>
          <w:sz w:val="32"/>
          <w:szCs w:val="32"/>
        </w:rPr>
        <w:t>紧扣</w:t>
      </w:r>
      <w:r>
        <w:rPr>
          <w:rFonts w:ascii="仿宋" w:eastAsia="仿宋" w:hAnsi="仿宋" w:hint="eastAsia"/>
          <w:sz w:val="32"/>
          <w:szCs w:val="32"/>
        </w:rPr>
        <w:t>资质</w:t>
      </w:r>
      <w:r w:rsidR="008A3982">
        <w:rPr>
          <w:rFonts w:ascii="仿宋" w:eastAsia="仿宋" w:hAnsi="仿宋" w:hint="eastAsia"/>
          <w:sz w:val="32"/>
          <w:szCs w:val="32"/>
        </w:rPr>
        <w:t>许可管理职能定位，对国家能源局派出</w:t>
      </w:r>
      <w:r>
        <w:rPr>
          <w:rFonts w:ascii="仿宋" w:eastAsia="仿宋" w:hAnsi="仿宋" w:hint="eastAsia"/>
          <w:sz w:val="32"/>
          <w:szCs w:val="32"/>
        </w:rPr>
        <w:t>机构</w:t>
      </w:r>
      <w:r>
        <w:rPr>
          <w:rFonts w:ascii="仿宋" w:eastAsia="仿宋" w:hAnsi="仿宋" w:hint="eastAsia"/>
          <w:sz w:val="32"/>
          <w:szCs w:val="32"/>
        </w:rPr>
        <w:t>依法实施的承装（修、试）电力设施许可监督检查内容进行了</w:t>
      </w:r>
      <w:r>
        <w:rPr>
          <w:rFonts w:ascii="仿宋" w:eastAsia="仿宋" w:hAnsi="仿宋" w:hint="eastAsia"/>
          <w:sz w:val="32"/>
          <w:szCs w:val="32"/>
        </w:rPr>
        <w:t>必要的</w:t>
      </w:r>
      <w:r>
        <w:rPr>
          <w:rFonts w:ascii="仿宋" w:eastAsia="仿宋" w:hAnsi="仿宋" w:hint="eastAsia"/>
          <w:sz w:val="32"/>
          <w:szCs w:val="32"/>
        </w:rPr>
        <w:t>梳理</w:t>
      </w:r>
      <w:r>
        <w:rPr>
          <w:rFonts w:ascii="仿宋" w:eastAsia="仿宋" w:hAnsi="仿宋" w:hint="eastAsia"/>
          <w:sz w:val="32"/>
          <w:szCs w:val="32"/>
        </w:rPr>
        <w:t>调整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</w:t>
      </w:r>
      <w:r>
        <w:rPr>
          <w:rFonts w:ascii="仿宋" w:eastAsia="仿宋" w:hAnsi="仿宋" w:hint="eastAsia"/>
          <w:sz w:val="32"/>
          <w:szCs w:val="32"/>
        </w:rPr>
        <w:t>增加了对持续符合许可证法定条件的监管</w:t>
      </w:r>
      <w:r>
        <w:rPr>
          <w:rFonts w:ascii="仿宋" w:eastAsia="仿宋" w:hAnsi="仿宋" w:hint="eastAsia"/>
          <w:sz w:val="32"/>
          <w:szCs w:val="32"/>
        </w:rPr>
        <w:t>内容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b/>
          <w:sz w:val="32"/>
          <w:szCs w:val="32"/>
        </w:rPr>
        <w:t>二是</w:t>
      </w:r>
      <w:r>
        <w:rPr>
          <w:rFonts w:ascii="仿宋" w:eastAsia="仿宋" w:hAnsi="仿宋" w:hint="eastAsia"/>
          <w:sz w:val="32"/>
          <w:szCs w:val="32"/>
        </w:rPr>
        <w:t>在总结能源行业信用体系建设以及相关试点工作成果的基础上，重点对承装（修、试）电力设施单位信用信息归集、披露以及开展信用监管、实施联合惩戒等创新型监管手段进行了明确</w:t>
      </w:r>
      <w:r>
        <w:rPr>
          <w:rFonts w:ascii="仿宋" w:eastAsia="仿宋" w:hAnsi="仿宋" w:hint="eastAsia"/>
          <w:sz w:val="32"/>
          <w:szCs w:val="32"/>
        </w:rPr>
        <w:lastRenderedPageBreak/>
        <w:t>规定。</w:t>
      </w:r>
    </w:p>
    <w:p w:rsidR="009B1FC4" w:rsidRDefault="00A04D84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（三）严格依法依规，完善处罚措施。</w:t>
      </w:r>
      <w:r>
        <w:rPr>
          <w:rFonts w:ascii="仿宋" w:eastAsia="仿宋" w:hAnsi="仿宋" w:cs="仿宋" w:hint="eastAsia"/>
          <w:sz w:val="32"/>
          <w:szCs w:val="32"/>
        </w:rPr>
        <w:t>依据最新修订的国家有关法律法规，</w:t>
      </w:r>
      <w:r>
        <w:rPr>
          <w:rFonts w:ascii="仿宋" w:eastAsia="仿宋" w:hAnsi="仿宋" w:hint="eastAsia"/>
          <w:sz w:val="32"/>
          <w:szCs w:val="32"/>
        </w:rPr>
        <w:t>对出租出借许可证、无证或超越许可范围从事承装（修、试）电力设施活动等违法行为行政处罚的法律依据进行了重新梳理，调整并明确</w:t>
      </w:r>
      <w:r w:rsidR="008A3982">
        <w:rPr>
          <w:rFonts w:ascii="仿宋" w:eastAsia="仿宋" w:hAnsi="仿宋" w:hint="eastAsia"/>
          <w:sz w:val="32"/>
          <w:szCs w:val="32"/>
        </w:rPr>
        <w:t>了</w:t>
      </w:r>
      <w:r>
        <w:rPr>
          <w:rFonts w:ascii="仿宋" w:eastAsia="仿宋" w:hAnsi="仿宋" w:hint="eastAsia"/>
          <w:sz w:val="32"/>
          <w:szCs w:val="32"/>
        </w:rPr>
        <w:t>对上述违法行为可以适用《建设工程质量管</w:t>
      </w:r>
      <w:r>
        <w:rPr>
          <w:rFonts w:ascii="仿宋" w:eastAsia="仿宋" w:hAnsi="仿宋" w:hint="eastAsia"/>
          <w:sz w:val="32"/>
          <w:szCs w:val="32"/>
        </w:rPr>
        <w:t>理条例》等行政法规的相关罚则；按照权责一致原则，增加了对转包及违法分包</w:t>
      </w:r>
      <w:r w:rsidR="008A3982">
        <w:rPr>
          <w:rFonts w:ascii="仿宋" w:eastAsia="仿宋" w:hAnsi="仿宋" w:hint="eastAsia"/>
          <w:sz w:val="32"/>
          <w:szCs w:val="32"/>
        </w:rPr>
        <w:t>承装（修、试）电力设施业务</w:t>
      </w:r>
      <w:r>
        <w:rPr>
          <w:rFonts w:ascii="仿宋" w:eastAsia="仿宋" w:hAnsi="仿宋" w:hint="eastAsia"/>
          <w:sz w:val="32"/>
          <w:szCs w:val="32"/>
        </w:rPr>
        <w:t>的处罚</w:t>
      </w:r>
      <w:r>
        <w:rPr>
          <w:rFonts w:ascii="仿宋" w:eastAsia="仿宋" w:hAnsi="仿宋" w:hint="eastAsia"/>
          <w:sz w:val="32"/>
          <w:szCs w:val="32"/>
        </w:rPr>
        <w:t>内容</w:t>
      </w:r>
      <w:r>
        <w:rPr>
          <w:rFonts w:ascii="仿宋" w:eastAsia="仿宋" w:hAnsi="仿宋" w:hint="eastAsia"/>
          <w:sz w:val="32"/>
          <w:szCs w:val="32"/>
        </w:rPr>
        <w:t>。</w:t>
      </w:r>
    </w:p>
    <w:sectPr w:rsidR="009B1F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84" w:rsidRDefault="00A04D84" w:rsidP="00E97FD4">
      <w:r>
        <w:separator/>
      </w:r>
    </w:p>
  </w:endnote>
  <w:endnote w:type="continuationSeparator" w:id="0">
    <w:p w:rsidR="00A04D84" w:rsidRDefault="00A04D84" w:rsidP="00E9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546868"/>
      <w:docPartObj>
        <w:docPartGallery w:val="Page Numbers (Bottom of Page)"/>
        <w:docPartUnique/>
      </w:docPartObj>
    </w:sdtPr>
    <w:sdtContent>
      <w:p w:rsidR="00864F57" w:rsidRDefault="00864F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86C" w:rsidRPr="0019586C">
          <w:rPr>
            <w:noProof/>
            <w:lang w:val="zh-CN"/>
          </w:rPr>
          <w:t>4</w:t>
        </w:r>
        <w:r>
          <w:fldChar w:fldCharType="end"/>
        </w:r>
      </w:p>
    </w:sdtContent>
  </w:sdt>
  <w:p w:rsidR="00864F57" w:rsidRDefault="00864F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84" w:rsidRDefault="00A04D84" w:rsidP="00E97FD4">
      <w:r>
        <w:separator/>
      </w:r>
    </w:p>
  </w:footnote>
  <w:footnote w:type="continuationSeparator" w:id="0">
    <w:p w:rsidR="00A04D84" w:rsidRDefault="00A04D84" w:rsidP="00E97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2F"/>
    <w:rsid w:val="000167E4"/>
    <w:rsid w:val="0003772A"/>
    <w:rsid w:val="00087D58"/>
    <w:rsid w:val="0019586C"/>
    <w:rsid w:val="002219F2"/>
    <w:rsid w:val="00273B11"/>
    <w:rsid w:val="004F281B"/>
    <w:rsid w:val="004F7BEE"/>
    <w:rsid w:val="00534927"/>
    <w:rsid w:val="00542F86"/>
    <w:rsid w:val="005E2345"/>
    <w:rsid w:val="00671AA1"/>
    <w:rsid w:val="006D6055"/>
    <w:rsid w:val="007B18AC"/>
    <w:rsid w:val="00853372"/>
    <w:rsid w:val="00864F57"/>
    <w:rsid w:val="00865CC9"/>
    <w:rsid w:val="008A3982"/>
    <w:rsid w:val="008F0E8E"/>
    <w:rsid w:val="0093175A"/>
    <w:rsid w:val="00936A78"/>
    <w:rsid w:val="009B1FC4"/>
    <w:rsid w:val="00A04D84"/>
    <w:rsid w:val="00BA1A57"/>
    <w:rsid w:val="00BB532F"/>
    <w:rsid w:val="00C45902"/>
    <w:rsid w:val="00CB33E6"/>
    <w:rsid w:val="00DB5253"/>
    <w:rsid w:val="00E651A0"/>
    <w:rsid w:val="00E97FD4"/>
    <w:rsid w:val="00EA7DAB"/>
    <w:rsid w:val="00ED29E8"/>
    <w:rsid w:val="00F70807"/>
    <w:rsid w:val="0FCC3D38"/>
    <w:rsid w:val="1A93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rPr>
      <w:szCs w:val="20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97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97FD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7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7FD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rPr>
      <w:szCs w:val="20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97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97FD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7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7FD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</dc:creator>
  <cp:lastModifiedBy>nea</cp:lastModifiedBy>
  <cp:revision>8</cp:revision>
  <cp:lastPrinted>2019-11-07T01:49:00Z</cp:lastPrinted>
  <dcterms:created xsi:type="dcterms:W3CDTF">2019-10-29T02:26:00Z</dcterms:created>
  <dcterms:modified xsi:type="dcterms:W3CDTF">2019-11-07T02:05:00Z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